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0"/>
        <w:spacing w:line="300" w:lineRule="exact"/>
        <w:rPr>
          <w:rFonts w:ascii="Arial" w:hAnsi="Arial"/>
        </w:rPr>
      </w:pPr>
      <w:r>
        <w:rPr>
          <w:rFonts w:ascii="Arial" w:hAnsi="Arial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0</wp:posOffset>
                </wp:positionV>
                <wp:extent cx="6118225" cy="318771"/>
                <wp:effectExtent l="0" t="0" r="0" b="0"/>
                <wp:wrapSquare wrapText="largest" distL="0" distR="0"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225" cy="318771"/>
                          <a:chOff x="0" y="0"/>
                          <a:chExt cx="6118225" cy="31877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118225" cy="318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225" cy="3187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1pt;margin-top:-0.0pt;width:481.8pt;height:25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118225,318770">
                <w10:wrap type="square" side="largest" anchorx="text"/>
                <v:rect id="_x0000_s1027" style="position:absolute;left:0;top:0;width:6118225;height:31877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118225;height:318770;">
                  <v:imagedata r:id="rId4" o:title="image.png"/>
                </v:shape>
              </v:group>
            </w:pict>
          </mc:Fallback>
        </mc:AlternateContent>
      </w:r>
    </w:p>
    <w:p>
      <w:pPr>
        <w:pStyle w:val="Normal.0"/>
        <w:suppressAutoHyphens w:val="0"/>
        <w:spacing w:line="300" w:lineRule="exact"/>
        <w:rPr>
          <w:rFonts w:ascii="Arial" w:hAnsi="Arial"/>
        </w:rPr>
      </w:pP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Der Anglizismus des Jahres 2017 ist das Wort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de-DE"/>
        </w:rPr>
        <w:t>Influencer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.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1.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Influencer</w:t>
      </w:r>
      <w:r>
        <w:rPr>
          <w:rFonts w:ascii="Arial" w:hAnsi="Arial"/>
          <w:sz w:val="22"/>
          <w:szCs w:val="22"/>
          <w:rtl w:val="0"/>
          <w:lang w:val="de-DE"/>
        </w:rPr>
        <w:t xml:space="preserve"> (Sieger und Publikumsliebling)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2.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Blockchain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3.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nice</w:t>
      </w:r>
    </w:p>
    <w:p>
      <w:pPr>
        <w:pStyle w:val="Normal.0"/>
        <w:suppressAutoHyphens w:val="0"/>
        <w:spacing w:after="300" w:line="30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0"/>
        <w:spacing w:after="200"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de-DE"/>
        </w:rPr>
        <w:t>Influencer</w:t>
      </w:r>
      <w:r>
        <w:rPr>
          <w:rFonts w:ascii="Arial" w:hAnsi="Arial"/>
          <w:sz w:val="22"/>
          <w:szCs w:val="22"/>
          <w:rtl w:val="0"/>
          <w:lang w:val="de-DE"/>
        </w:rPr>
        <w:t xml:space="preserve">. Das Wort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Influencer</w:t>
      </w:r>
      <w:r>
        <w:rPr>
          <w:rFonts w:ascii="Arial" w:hAnsi="Arial"/>
          <w:sz w:val="22"/>
          <w:szCs w:val="22"/>
          <w:rtl w:val="0"/>
          <w:lang w:val="de-DE"/>
        </w:rPr>
        <w:t xml:space="preserve"> bezeichnet (meist j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ngere) Menschen, die allein durch ihre gro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 xml:space="preserve">e Reichweite in den sozialen Medien in der Lage sind, die 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ffentliche Meinung mitzugestalten. Es stammt aus der Werbebranche</w:t>
      </w:r>
      <w:r>
        <w:rPr>
          <w:rFonts w:ascii="Arial" w:hAnsi="Arial"/>
          <w:sz w:val="22"/>
          <w:szCs w:val="22"/>
          <w:rtl w:val="0"/>
          <w:lang w:val="de-DE"/>
        </w:rPr>
        <w:t xml:space="preserve">: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Influencer Marketing</w:t>
      </w:r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sz w:val="22"/>
          <w:szCs w:val="22"/>
          <w:rtl w:val="0"/>
          <w:lang w:val="de-DE"/>
        </w:rPr>
        <w:t xml:space="preserve">bezeichnet </w:t>
      </w:r>
      <w:r>
        <w:rPr>
          <w:rFonts w:ascii="Arial" w:hAnsi="Arial"/>
          <w:sz w:val="22"/>
          <w:szCs w:val="22"/>
          <w:rtl w:val="0"/>
          <w:lang w:val="de-DE"/>
        </w:rPr>
        <w:t xml:space="preserve">eine Form der meist nicht </w:t>
      </w:r>
      <w:r>
        <w:rPr>
          <w:rFonts w:ascii="Arial" w:hAnsi="Arial"/>
          <w:sz w:val="22"/>
          <w:szCs w:val="22"/>
          <w:rtl w:val="0"/>
          <w:lang w:val="de-DE"/>
        </w:rPr>
        <w:t>kenntlich gemachten</w:t>
      </w:r>
      <w:r>
        <w:rPr>
          <w:rFonts w:ascii="Arial" w:hAnsi="Arial"/>
          <w:sz w:val="22"/>
          <w:szCs w:val="22"/>
          <w:rtl w:val="0"/>
          <w:lang w:val="de-DE"/>
        </w:rPr>
        <w:t xml:space="preserve"> Werbung, bei der die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Influencer</w:t>
      </w:r>
      <w:r>
        <w:rPr>
          <w:rFonts w:ascii="Arial" w:hAnsi="Arial"/>
          <w:sz w:val="22"/>
          <w:szCs w:val="22"/>
          <w:rtl w:val="0"/>
          <w:lang w:val="de-DE"/>
        </w:rPr>
        <w:t xml:space="preserve"> ihre </w:t>
      </w:r>
      <w:r>
        <w:rPr>
          <w:rFonts w:ascii="Arial" w:hAnsi="Arial"/>
          <w:sz w:val="22"/>
          <w:szCs w:val="22"/>
          <w:rtl w:val="0"/>
          <w:lang w:val="de-DE"/>
        </w:rPr>
        <w:t>Fans</w:t>
      </w:r>
      <w:r>
        <w:rPr>
          <w:rFonts w:ascii="Arial" w:hAnsi="Arial"/>
          <w:sz w:val="22"/>
          <w:szCs w:val="22"/>
          <w:rtl w:val="0"/>
          <w:lang w:val="de-DE"/>
        </w:rPr>
        <w:t xml:space="preserve"> (scheinbar oder tats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chlich) an ihrem Alltag teilhaben lassen und dabei Marken und Produkte erw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hnen und vorf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hren. Im Englischen ist das Wort schon seit dem sp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ten 17. Jahrhundert als Bezeichnung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Personen mit institutioneller Macht (wie Staats- und Kirchenoberh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upter) </w:t>
      </w:r>
      <w:r>
        <w:rPr>
          <w:rFonts w:ascii="Arial" w:hAnsi="Arial"/>
          <w:sz w:val="22"/>
          <w:szCs w:val="22"/>
          <w:rtl w:val="0"/>
          <w:lang w:val="de-DE"/>
        </w:rPr>
        <w:t>belegt</w:t>
      </w:r>
      <w:r>
        <w:rPr>
          <w:rFonts w:ascii="Arial" w:hAnsi="Arial"/>
          <w:sz w:val="22"/>
          <w:szCs w:val="22"/>
          <w:rtl w:val="0"/>
          <w:lang w:val="de-DE"/>
        </w:rPr>
        <w:t>, sp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ter wurde es auf Menschen ausgedehnt, deren Einfluss in der</w:t>
      </w:r>
      <w:r>
        <w:rPr>
          <w:rFonts w:ascii="Arial" w:hAnsi="Arial"/>
          <w:sz w:val="22"/>
          <w:szCs w:val="22"/>
          <w:rtl w:val="0"/>
          <w:lang w:val="de-DE"/>
        </w:rPr>
        <w:t xml:space="preserve"> ihnen zugesprochenen</w:t>
      </w:r>
      <w:r>
        <w:rPr>
          <w:rFonts w:ascii="Arial" w:hAnsi="Arial"/>
          <w:sz w:val="22"/>
          <w:szCs w:val="22"/>
          <w:rtl w:val="0"/>
          <w:lang w:val="de-DE"/>
        </w:rPr>
        <w:t xml:space="preserve"> Autorit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t lieg</w:t>
      </w:r>
      <w:r>
        <w:rPr>
          <w:rFonts w:ascii="Arial" w:hAnsi="Arial"/>
          <w:sz w:val="22"/>
          <w:szCs w:val="22"/>
          <w:rtl w:val="0"/>
          <w:lang w:val="de-DE"/>
        </w:rPr>
        <w:t>t</w:t>
      </w:r>
      <w:r>
        <w:rPr>
          <w:rFonts w:ascii="Arial" w:hAnsi="Arial"/>
          <w:sz w:val="22"/>
          <w:szCs w:val="22"/>
          <w:rtl w:val="0"/>
          <w:lang w:val="de-DE"/>
        </w:rPr>
        <w:t xml:space="preserve">. Aus dieser Verwendung hat sich in den letzten zehn Jahren die </w:t>
      </w:r>
      <w:r>
        <w:rPr>
          <w:rFonts w:ascii="Arial" w:hAnsi="Arial"/>
          <w:sz w:val="22"/>
          <w:szCs w:val="22"/>
          <w:rtl w:val="0"/>
          <w:lang w:val="de-DE"/>
        </w:rPr>
        <w:t xml:space="preserve">2010 </w:t>
      </w:r>
      <w:r>
        <w:rPr>
          <w:rFonts w:ascii="Arial" w:hAnsi="Arial"/>
          <w:sz w:val="22"/>
          <w:szCs w:val="22"/>
          <w:rtl w:val="0"/>
          <w:lang w:val="de-DE"/>
        </w:rPr>
        <w:t>ins Deutsche entlehnte</w:t>
      </w:r>
      <w:r>
        <w:rPr>
          <w:rFonts w:ascii="Arial" w:hAnsi="Arial"/>
          <w:sz w:val="22"/>
          <w:szCs w:val="22"/>
          <w:rtl w:val="0"/>
          <w:lang w:val="de-DE"/>
        </w:rPr>
        <w:t>, auf soziale Netzwerke bezogene</w:t>
      </w:r>
      <w:r>
        <w:rPr>
          <w:rFonts w:ascii="Arial" w:hAnsi="Arial"/>
          <w:sz w:val="22"/>
          <w:szCs w:val="22"/>
          <w:rtl w:val="0"/>
          <w:lang w:val="de-DE"/>
        </w:rPr>
        <w:t xml:space="preserve"> Bedeutung entwickelt. </w:t>
      </w:r>
      <w:r>
        <w:rPr>
          <w:rFonts w:ascii="Arial" w:hAnsi="Arial"/>
          <w:sz w:val="22"/>
          <w:szCs w:val="22"/>
          <w:rtl w:val="0"/>
          <w:lang w:val="de-DE"/>
        </w:rPr>
        <w:t>Das Wort fristete</w:t>
      </w:r>
      <w:r>
        <w:rPr>
          <w:rFonts w:ascii="Arial" w:hAnsi="Arial"/>
          <w:sz w:val="22"/>
          <w:szCs w:val="22"/>
          <w:rtl w:val="0"/>
          <w:lang w:val="de-DE"/>
        </w:rPr>
        <w:t xml:space="preserve"> zun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chst ein Nischendasein in der Fachsprache der Werbebranche </w:t>
      </w:r>
      <w:r>
        <w:rPr>
          <w:rFonts w:ascii="Arial" w:hAnsi="Arial"/>
          <w:sz w:val="22"/>
          <w:szCs w:val="22"/>
          <w:rtl w:val="0"/>
          <w:lang w:val="de-DE"/>
        </w:rPr>
        <w:t>und breitete sich erst</w:t>
      </w:r>
      <w:r>
        <w:rPr>
          <w:rFonts w:ascii="Arial" w:hAnsi="Arial"/>
          <w:sz w:val="22"/>
          <w:szCs w:val="22"/>
          <w:rtl w:val="0"/>
          <w:lang w:val="de-DE"/>
        </w:rPr>
        <w:t xml:space="preserve"> 2016 langsam in den </w:t>
      </w:r>
      <w:r>
        <w:rPr>
          <w:rFonts w:ascii="Arial" w:hAnsi="Arial"/>
          <w:sz w:val="22"/>
          <w:szCs w:val="22"/>
          <w:rtl w:val="0"/>
          <w:lang w:val="de-DE"/>
        </w:rPr>
        <w:t>allgemeinen</w:t>
      </w:r>
      <w:r>
        <w:rPr>
          <w:rFonts w:ascii="Arial" w:hAnsi="Arial"/>
          <w:sz w:val="22"/>
          <w:szCs w:val="22"/>
          <w:rtl w:val="0"/>
          <w:lang w:val="de-DE"/>
        </w:rPr>
        <w:t xml:space="preserve"> Sprachgebrauch </w:t>
      </w:r>
      <w:r>
        <w:rPr>
          <w:rFonts w:ascii="Arial" w:hAnsi="Arial"/>
          <w:sz w:val="22"/>
          <w:szCs w:val="22"/>
          <w:rtl w:val="0"/>
          <w:lang w:val="de-DE"/>
        </w:rPr>
        <w:t>aus</w:t>
      </w:r>
      <w:r>
        <w:rPr>
          <w:rFonts w:ascii="Arial" w:hAnsi="Arial"/>
          <w:sz w:val="22"/>
          <w:szCs w:val="22"/>
          <w:rtl w:val="0"/>
          <w:lang w:val="de-DE"/>
        </w:rPr>
        <w:t xml:space="preserve">. Im Jahr 2017 vervielfachte sich </w:t>
      </w:r>
      <w:r>
        <w:rPr>
          <w:rFonts w:ascii="Arial" w:hAnsi="Arial"/>
          <w:sz w:val="22"/>
          <w:szCs w:val="22"/>
          <w:rtl w:val="0"/>
          <w:lang w:val="de-DE"/>
        </w:rPr>
        <w:t>seine</w:t>
      </w:r>
      <w:r>
        <w:rPr>
          <w:rFonts w:ascii="Arial" w:hAnsi="Arial"/>
          <w:sz w:val="22"/>
          <w:szCs w:val="22"/>
          <w:rtl w:val="0"/>
          <w:lang w:val="de-DE"/>
        </w:rPr>
        <w:t xml:space="preserve"> Gebrauchsh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ufigkeit dann sprungartig: das Referenzkorpus des Instituts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 Deutsche Sprache zeigt einen Anstieg in Zeitungstexten von 0,2 auf etwas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 2 Vorkommen pro einer Million 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rter.</w:t>
      </w:r>
    </w:p>
    <w:p>
      <w:pPr>
        <w:pStyle w:val="Normal.0"/>
        <w:suppressAutoHyphens w:val="0"/>
        <w:spacing w:after="312"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berzeugt hat die Jury an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Influencer</w:t>
      </w:r>
      <w:r>
        <w:rPr>
          <w:rFonts w:ascii="Arial" w:hAnsi="Arial"/>
          <w:sz w:val="22"/>
          <w:szCs w:val="22"/>
          <w:rtl w:val="0"/>
          <w:lang w:val="de-DE"/>
        </w:rPr>
        <w:t xml:space="preserve"> neben dem starken und anhaltenden 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ufigkeitsanstieg im 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ffentlichen </w:t>
      </w:r>
      <w:r>
        <w:rPr>
          <w:rFonts w:ascii="Arial" w:hAnsi="Arial"/>
          <w:sz w:val="22"/>
          <w:szCs w:val="22"/>
          <w:rtl w:val="0"/>
          <w:lang w:val="de-DE"/>
        </w:rPr>
        <w:t>Sprachgebrauch</w:t>
      </w:r>
      <w:r>
        <w:rPr>
          <w:rFonts w:ascii="Arial" w:hAnsi="Arial"/>
          <w:sz w:val="22"/>
          <w:szCs w:val="22"/>
          <w:rtl w:val="0"/>
          <w:lang w:val="de-DE"/>
        </w:rPr>
        <w:t xml:space="preserve"> vor allem, dass es sich hier um den klassischen Fall eines Lehnwortes handelt, das eine durch kulturellen oder technischen Wandel entstandene lexikalische L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cke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llt. Solche Lehnw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rter stellen nicht nur </w:t>
      </w:r>
      <w:r>
        <w:rPr>
          <w:rFonts w:ascii="Arial" w:hAnsi="Arial"/>
          <w:sz w:val="22"/>
          <w:szCs w:val="22"/>
          <w:rtl w:val="0"/>
          <w:lang w:val="de-DE"/>
        </w:rPr>
        <w:t>den direktesten Weg</w:t>
      </w:r>
      <w:r>
        <w:rPr>
          <w:rFonts w:ascii="Arial" w:hAnsi="Arial"/>
          <w:sz w:val="22"/>
          <w:szCs w:val="22"/>
          <w:rtl w:val="0"/>
          <w:lang w:val="de-DE"/>
        </w:rPr>
        <w:t xml:space="preserve"> dar, den Wortschatz zu erweitern, sie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hren auch zu einer Ausdifferenzierung der Ausdrucksm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glichkeiten. W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hrend das Englische Menschen, deren Einfluss sich aus ihrer Reichweite in den sozialen Medien ergibt, durch das Kompositum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social media influencer</w:t>
      </w:r>
      <w:r>
        <w:rPr>
          <w:rFonts w:ascii="Arial" w:hAnsi="Arial"/>
          <w:sz w:val="22"/>
          <w:szCs w:val="22"/>
          <w:rtl w:val="0"/>
          <w:lang w:val="de-DE"/>
        </w:rPr>
        <w:t xml:space="preserve"> von anderen Arten von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influencers</w:t>
      </w:r>
      <w:r>
        <w:rPr>
          <w:rFonts w:ascii="Arial" w:hAnsi="Arial"/>
          <w:sz w:val="22"/>
          <w:szCs w:val="22"/>
          <w:rtl w:val="0"/>
          <w:lang w:val="de-DE"/>
        </w:rPr>
        <w:t xml:space="preserve"> unterscheiden muss, hat das Deutsche mit dem Lehnwort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Influencer</w:t>
      </w:r>
      <w:r>
        <w:rPr>
          <w:rFonts w:ascii="Arial" w:hAnsi="Arial"/>
          <w:sz w:val="22"/>
          <w:szCs w:val="22"/>
          <w:rtl w:val="0"/>
          <w:lang w:val="de-DE"/>
        </w:rPr>
        <w:t xml:space="preserve"> ein Wort, das diese Bedeutung ohne weitere Zus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tze vermittelt und so die manchmal verwendeten Alternativen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Vorbild</w:t>
      </w:r>
      <w:r>
        <w:rPr>
          <w:rFonts w:ascii="Arial" w:hAnsi="Arial"/>
          <w:sz w:val="22"/>
          <w:szCs w:val="22"/>
          <w:rtl w:val="0"/>
          <w:lang w:val="de-DE"/>
        </w:rPr>
        <w:t xml:space="preserve">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Meinungsf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hrer</w:t>
      </w:r>
      <w:r>
        <w:rPr>
          <w:rFonts w:ascii="Arial" w:hAnsi="Arial"/>
          <w:sz w:val="22"/>
          <w:szCs w:val="22"/>
          <w:rtl w:val="0"/>
          <w:lang w:val="de-DE"/>
        </w:rPr>
        <w:t xml:space="preserve">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Meinungsmacher</w:t>
      </w:r>
      <w:r>
        <w:rPr>
          <w:rFonts w:ascii="Arial" w:hAnsi="Arial"/>
          <w:sz w:val="22"/>
          <w:szCs w:val="22"/>
          <w:rtl w:val="0"/>
          <w:lang w:val="de-DE"/>
        </w:rPr>
        <w:t xml:space="preserve">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Meinungsbildner</w:t>
      </w:r>
      <w:r>
        <w:rPr>
          <w:rFonts w:ascii="Arial" w:hAnsi="Arial"/>
          <w:sz w:val="22"/>
          <w:szCs w:val="22"/>
          <w:rtl w:val="0"/>
          <w:lang w:val="de-DE"/>
        </w:rPr>
        <w:t xml:space="preserve"> oder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Trendsetter</w:t>
      </w:r>
      <w:r>
        <w:rPr>
          <w:rFonts w:ascii="Arial" w:hAnsi="Arial"/>
          <w:sz w:val="22"/>
          <w:szCs w:val="22"/>
          <w:rtl w:val="0"/>
          <w:lang w:val="de-DE"/>
        </w:rPr>
        <w:t xml:space="preserve"> nicht etwa verdr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ngt, sondern erg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nzt. </w:t>
      </w:r>
      <w:r>
        <w:rPr>
          <w:rFonts w:ascii="Arial" w:hAnsi="Arial"/>
          <w:sz w:val="22"/>
          <w:szCs w:val="22"/>
          <w:rtl w:val="0"/>
          <w:lang w:val="de-DE"/>
        </w:rPr>
        <w:t xml:space="preserve">Die gute Integration des Wortes zeigt sich u.a. daran, dass es bereits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 eine feminine Form (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Influencerin</w:t>
      </w:r>
      <w:r>
        <w:rPr>
          <w:rFonts w:ascii="Arial" w:hAnsi="Arial"/>
          <w:sz w:val="22"/>
          <w:szCs w:val="22"/>
          <w:rtl w:val="0"/>
          <w:lang w:val="de-DE"/>
        </w:rPr>
        <w:t>) verf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gt, die bei englischen Lehnw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rtern auf -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er</w:t>
      </w:r>
      <w:r>
        <w:rPr>
          <w:rFonts w:ascii="Arial" w:hAnsi="Arial"/>
          <w:sz w:val="22"/>
          <w:szCs w:val="22"/>
          <w:rtl w:val="0"/>
          <w:lang w:val="de-DE"/>
        </w:rPr>
        <w:t xml:space="preserve"> 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ufig 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nger auf sich warten 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sst. </w:t>
      </w:r>
      <w:r>
        <w:rPr>
          <w:rFonts w:ascii="Arial" w:hAnsi="Arial"/>
          <w:sz w:val="22"/>
          <w:szCs w:val="22"/>
          <w:rtl w:val="0"/>
          <w:lang w:val="de-DE"/>
        </w:rPr>
        <w:t xml:space="preserve">Damit ist das Wort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Influencer</w:t>
      </w:r>
      <w:r>
        <w:rPr>
          <w:rFonts w:ascii="Arial" w:hAnsi="Arial"/>
          <w:sz w:val="22"/>
          <w:szCs w:val="22"/>
          <w:rtl w:val="0"/>
          <w:lang w:val="de-DE"/>
        </w:rPr>
        <w:t xml:space="preserve"> eine Bereicherung der deutschen Sprache 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– </w:t>
      </w:r>
      <w:r>
        <w:rPr>
          <w:rFonts w:ascii="Arial" w:hAnsi="Arial"/>
          <w:sz w:val="22"/>
          <w:szCs w:val="22"/>
          <w:rtl w:val="0"/>
          <w:lang w:val="de-DE"/>
        </w:rPr>
        <w:t>auch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diejenigen, die dem damit bezeichneten Ph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nomen kritisch gegen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berstehen.</w:t>
      </w:r>
    </w:p>
    <w:p>
      <w:pPr>
        <w:pStyle w:val="Normal.0"/>
        <w:suppressAutoHyphens w:val="0"/>
        <w:spacing w:after="312"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de-DE"/>
        </w:rPr>
        <w:t>Blockchain</w:t>
      </w:r>
      <w:r>
        <w:rPr>
          <w:rFonts w:ascii="Arial" w:hAnsi="Arial"/>
          <w:sz w:val="22"/>
          <w:szCs w:val="22"/>
          <w:rtl w:val="0"/>
          <w:lang w:val="de-DE"/>
        </w:rPr>
        <w:t xml:space="preserve">. Das Wort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Blockchain</w:t>
      </w:r>
      <w:r>
        <w:rPr>
          <w:rFonts w:ascii="Arial" w:hAnsi="Arial"/>
          <w:sz w:val="22"/>
          <w:szCs w:val="22"/>
          <w:rtl w:val="0"/>
          <w:lang w:val="de-DE"/>
        </w:rPr>
        <w:t xml:space="preserve"> bezeichnet eine Datenbank, bei der jeder Datensatz (oder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Block</w:t>
      </w:r>
      <w:r>
        <w:rPr>
          <w:rFonts w:ascii="Arial" w:hAnsi="Arial"/>
          <w:sz w:val="22"/>
          <w:szCs w:val="22"/>
          <w:rtl w:val="0"/>
          <w:lang w:val="de-DE"/>
        </w:rPr>
        <w:t>) eine verschl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sselte Kurzform des vorangehenden enth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lt, sodass kein Datensatz manipuliert werden kann, ohne die so entstandene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Kette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“ </w:t>
      </w:r>
      <w:r>
        <w:rPr>
          <w:rFonts w:ascii="Arial" w:hAnsi="Arial"/>
          <w:sz w:val="22"/>
          <w:szCs w:val="22"/>
          <w:rtl w:val="0"/>
          <w:lang w:val="de-DE"/>
        </w:rPr>
        <w:t>(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chain</w:t>
      </w:r>
      <w:r>
        <w:rPr>
          <w:rFonts w:ascii="Arial" w:hAnsi="Arial"/>
          <w:sz w:val="22"/>
          <w:szCs w:val="22"/>
          <w:rtl w:val="0"/>
          <w:lang w:val="de-DE"/>
        </w:rPr>
        <w:t>) zu zerst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ren. Dass dieser trockene Fachbegriff im allgemeinen Sprachgebrauch 2017 allgegenw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rtig war, lag am Hype um die Kryptow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hrung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Bitcoin</w:t>
      </w:r>
      <w:r>
        <w:rPr>
          <w:rFonts w:ascii="Arial" w:hAnsi="Arial"/>
          <w:sz w:val="22"/>
          <w:szCs w:val="22"/>
          <w:rtl w:val="0"/>
          <w:lang w:val="de-DE"/>
        </w:rPr>
        <w:t>, deren Transaktionen in einer solchen Datenbank festgehalten werden.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die Jury reichte es trotz dieser Allgegenwart nur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 den zweiten Platz, da noch nicht klar ist, ob das Wort </w:t>
      </w:r>
      <w:r>
        <w:rPr>
          <w:rFonts w:ascii="Arial" w:hAnsi="Arial"/>
          <w:sz w:val="22"/>
          <w:szCs w:val="22"/>
          <w:rtl w:val="0"/>
          <w:lang w:val="de-DE"/>
        </w:rPr>
        <w:t>sich</w:t>
      </w:r>
      <w:r>
        <w:rPr>
          <w:rFonts w:ascii="Arial" w:hAnsi="Arial"/>
          <w:sz w:val="22"/>
          <w:szCs w:val="22"/>
          <w:rtl w:val="0"/>
          <w:lang w:val="de-DE"/>
        </w:rPr>
        <w:t xml:space="preserve"> au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 xml:space="preserve">erhalb der Fachsprache </w:t>
      </w:r>
      <w:r>
        <w:rPr>
          <w:rFonts w:ascii="Arial" w:hAnsi="Arial"/>
          <w:sz w:val="22"/>
          <w:szCs w:val="22"/>
          <w:rtl w:val="0"/>
          <w:lang w:val="de-DE"/>
        </w:rPr>
        <w:t>tats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chlich etablieren</w:t>
      </w:r>
      <w:r>
        <w:rPr>
          <w:rFonts w:ascii="Arial" w:hAnsi="Arial"/>
          <w:sz w:val="22"/>
          <w:szCs w:val="22"/>
          <w:rtl w:val="0"/>
          <w:lang w:val="de-DE"/>
        </w:rPr>
        <w:t xml:space="preserve"> wird.</w:t>
      </w:r>
    </w:p>
    <w:p>
      <w:pPr>
        <w:pStyle w:val="Normal.0"/>
        <w:suppressAutoHyphens w:val="0"/>
        <w:spacing w:after="500" w:line="300" w:lineRule="exac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de-DE"/>
        </w:rPr>
        <w:t>nice</w:t>
      </w:r>
      <w:r>
        <w:rPr>
          <w:rFonts w:ascii="Arial" w:hAnsi="Arial"/>
          <w:sz w:val="22"/>
          <w:szCs w:val="22"/>
          <w:rtl w:val="0"/>
          <w:lang w:val="de-DE"/>
        </w:rPr>
        <w:t>. 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rter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sch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n, gut, toll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“ </w:t>
      </w:r>
      <w:r>
        <w:rPr>
          <w:rFonts w:ascii="Arial" w:hAnsi="Arial"/>
          <w:sz w:val="22"/>
          <w:szCs w:val="22"/>
          <w:rtl w:val="0"/>
          <w:lang w:val="de-DE"/>
        </w:rPr>
        <w:t xml:space="preserve">haben in der Jugendsprache eine kurze Halbwertzeit, und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nice</w:t>
      </w:r>
      <w:r>
        <w:rPr>
          <w:rFonts w:ascii="Arial" w:hAnsi="Arial"/>
          <w:sz w:val="22"/>
          <w:szCs w:val="22"/>
          <w:rtl w:val="0"/>
          <w:lang w:val="de-DE"/>
        </w:rPr>
        <w:t xml:space="preserve"> (</w:t>
      </w:r>
      <w:r>
        <w:rPr>
          <w:rFonts w:ascii="Arial" w:hAnsi="Arial"/>
          <w:sz w:val="22"/>
          <w:szCs w:val="22"/>
          <w:rtl w:val="0"/>
          <w:lang w:val="de-DE"/>
        </w:rPr>
        <w:t>auch:</w:t>
      </w:r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nais</w:t>
      </w:r>
      <w:r>
        <w:rPr>
          <w:rFonts w:ascii="Arial" w:hAnsi="Arial"/>
          <w:sz w:val="22"/>
          <w:szCs w:val="22"/>
          <w:rtl w:val="0"/>
          <w:lang w:val="de-DE"/>
        </w:rPr>
        <w:t xml:space="preserve">) </w:t>
      </w:r>
      <w:r>
        <w:rPr>
          <w:rFonts w:ascii="Arial" w:hAnsi="Arial"/>
          <w:sz w:val="22"/>
          <w:szCs w:val="22"/>
          <w:rtl w:val="0"/>
          <w:lang w:val="de-DE"/>
        </w:rPr>
        <w:t>macht</w:t>
      </w:r>
      <w:r>
        <w:rPr>
          <w:rFonts w:ascii="Arial" w:hAnsi="Arial"/>
          <w:sz w:val="22"/>
          <w:szCs w:val="22"/>
          <w:rtl w:val="0"/>
          <w:lang w:val="de-DE"/>
        </w:rPr>
        <w:t xml:space="preserve"> nach einer Hochphase um 2015 herum bereits </w:t>
      </w:r>
      <w:r>
        <w:rPr>
          <w:rFonts w:ascii="Arial" w:hAnsi="Arial"/>
          <w:sz w:val="22"/>
          <w:szCs w:val="22"/>
          <w:rtl w:val="0"/>
          <w:lang w:val="de-DE"/>
        </w:rPr>
        <w:t>Platz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 Nachfolger wie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stabil</w:t>
      </w:r>
      <w:r>
        <w:rPr>
          <w:rFonts w:ascii="Arial" w:hAnsi="Arial"/>
          <w:sz w:val="22"/>
          <w:szCs w:val="22"/>
          <w:rtl w:val="0"/>
          <w:lang w:val="de-DE"/>
        </w:rPr>
        <w:t xml:space="preserve"> und</w:t>
      </w:r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lit</w:t>
      </w:r>
      <w:r>
        <w:rPr>
          <w:rFonts w:ascii="Arial" w:hAnsi="Arial"/>
          <w:sz w:val="22"/>
          <w:szCs w:val="22"/>
          <w:rtl w:val="0"/>
          <w:lang w:val="de-DE"/>
        </w:rPr>
        <w:t>. Die Jury sieht aber Anzeichen daf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r, dass junge Erwachsene das Wort beibehalten und es </w:t>
      </w:r>
      <w:r>
        <w:rPr>
          <w:rFonts w:ascii="Arial" w:hAnsi="Arial"/>
          <w:sz w:val="22"/>
          <w:szCs w:val="22"/>
          <w:rtl w:val="0"/>
          <w:lang w:val="de-DE"/>
        </w:rPr>
        <w:t xml:space="preserve">sich sogar unter 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lteren Sprecher/innen ausbreitet. Den 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ckgang in der Jugendsprache w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rde das beschleunigen, aber dem Wort k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nnte es so gelingen, sich 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– </w:t>
      </w:r>
      <w:r>
        <w:rPr>
          <w:rFonts w:ascii="Arial" w:hAnsi="Arial"/>
          <w:sz w:val="22"/>
          <w:szCs w:val="22"/>
          <w:rtl w:val="0"/>
          <w:lang w:val="de-DE"/>
        </w:rPr>
        <w:t>wie einst sei</w:t>
      </w:r>
      <w:r>
        <w:rPr>
          <w:rFonts w:ascii="Arial" w:hAnsi="Arial"/>
          <w:sz w:val="22"/>
          <w:szCs w:val="22"/>
          <w:rtl w:val="0"/>
          <w:lang w:val="de-DE"/>
        </w:rPr>
        <w:t>n</w:t>
      </w:r>
      <w:r>
        <w:rPr>
          <w:rFonts w:ascii="Arial" w:hAnsi="Arial"/>
          <w:sz w:val="22"/>
          <w:szCs w:val="22"/>
          <w:rtl w:val="0"/>
          <w:lang w:val="de-DE"/>
        </w:rPr>
        <w:t xml:space="preserve"> entfernte</w:t>
      </w:r>
      <w:r>
        <w:rPr>
          <w:rFonts w:ascii="Arial" w:hAnsi="Arial"/>
          <w:sz w:val="22"/>
          <w:szCs w:val="22"/>
          <w:rtl w:val="0"/>
          <w:lang w:val="de-DE"/>
        </w:rPr>
        <w:t>r</w:t>
      </w:r>
      <w:r>
        <w:rPr>
          <w:rFonts w:ascii="Arial" w:hAnsi="Arial"/>
          <w:sz w:val="22"/>
          <w:szCs w:val="22"/>
          <w:rtl w:val="0"/>
          <w:lang w:val="de-DE"/>
        </w:rPr>
        <w:t xml:space="preserve"> Vorfahre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cool</w:t>
      </w:r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– </w:t>
      </w:r>
      <w:r>
        <w:rPr>
          <w:rFonts w:ascii="Arial" w:hAnsi="Arial"/>
          <w:sz w:val="22"/>
          <w:szCs w:val="22"/>
          <w:rtl w:val="0"/>
          <w:lang w:val="de-DE"/>
        </w:rPr>
        <w:t>in den allgemeinen Sprachgebrauch zu retten. Dort tr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fe es auf etablierte Redewendungen wie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(Mr.) Nice Guy</w:t>
      </w:r>
      <w:r>
        <w:rPr>
          <w:rFonts w:ascii="Arial" w:hAnsi="Arial"/>
          <w:sz w:val="22"/>
          <w:szCs w:val="22"/>
          <w:rtl w:val="0"/>
          <w:lang w:val="de-DE"/>
        </w:rPr>
        <w:t xml:space="preserve"> und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nice-to-have,</w:t>
      </w:r>
      <w:r>
        <w:rPr>
          <w:rFonts w:ascii="Arial" w:hAnsi="Arial"/>
          <w:sz w:val="22"/>
          <w:szCs w:val="22"/>
          <w:rtl w:val="0"/>
          <w:lang w:val="de-DE"/>
        </w:rPr>
        <w:t xml:space="preserve"> w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re also der gr</w:t>
      </w:r>
      <w:r>
        <w:rPr>
          <w:rFonts w:ascii="Arial" w:hAnsi="Arial" w:hint="default"/>
          <w:sz w:val="22"/>
          <w:szCs w:val="22"/>
          <w:rtl w:val="0"/>
          <w:lang w:val="de-DE"/>
        </w:rPr>
        <w:t>öß</w:t>
      </w:r>
      <w:r>
        <w:rPr>
          <w:rFonts w:ascii="Arial" w:hAnsi="Arial"/>
          <w:sz w:val="22"/>
          <w:szCs w:val="22"/>
          <w:rtl w:val="0"/>
          <w:lang w:val="de-DE"/>
        </w:rPr>
        <w:t>eren Sprachgemeinschaft schon vertraut.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ber den Wettbewerb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0"/>
        <w:spacing w:after="300"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Sprachgemeinschaften haben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berall und zu jeder Zeit 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rter aus anderen Sprachen entlehnt. Als globale Verkehrssprache spielt dabei derzeit das Englische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alle gro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en Sprachen eine wichtige Rolle als Gebersprache. Die unabh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ngige Initiative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Anglizismus des Jahres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“ </w:t>
      </w:r>
      <w:r>
        <w:rPr>
          <w:rFonts w:ascii="Arial" w:hAnsi="Arial"/>
          <w:sz w:val="22"/>
          <w:szCs w:val="22"/>
          <w:rtl w:val="0"/>
          <w:lang w:val="de-DE"/>
        </w:rPr>
        <w:t>w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rdigt seit 2010 j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hrlich den positiven Beitrag des Englischen zur Entwicklung des deutschen Wortschatzes. Bisherige Anglizismen des Jahres waren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leaken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(2010),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Shitstorm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(2011),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Crowdfunding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(2012), die Nachsilbe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-gate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(2013),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Blackfacing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(2014),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Refugees Welcome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(2015) und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Fake News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(2016).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ber die Jury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Gr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nder der Initiative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Anglizismus des Jahres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“ </w:t>
      </w:r>
      <w:r>
        <w:rPr>
          <w:rFonts w:ascii="Arial" w:hAnsi="Arial"/>
          <w:sz w:val="22"/>
          <w:szCs w:val="22"/>
          <w:rtl w:val="0"/>
          <w:lang w:val="de-DE"/>
        </w:rPr>
        <w:t>und Vorsitzender der Jury ist Prof. Dr. Anatol Stefanowitsch, Sprachwissenschaftler an der Freien Universit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t Berlin. Unterst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tzt wird er seit 2010 von der Anglistin Dr. Susanne Flach (Universit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é </w:t>
      </w:r>
      <w:r>
        <w:rPr>
          <w:rFonts w:ascii="Arial" w:hAnsi="Arial"/>
          <w:sz w:val="22"/>
          <w:szCs w:val="22"/>
          <w:rtl w:val="0"/>
          <w:lang w:val="de-DE"/>
        </w:rPr>
        <w:t>de Neuch</w:t>
      </w:r>
      <w:r>
        <w:rPr>
          <w:rFonts w:ascii="Arial" w:hAnsi="Arial" w:hint="default"/>
          <w:sz w:val="22"/>
          <w:szCs w:val="22"/>
          <w:rtl w:val="0"/>
          <w:lang w:val="de-DE"/>
        </w:rPr>
        <w:t>â</w:t>
      </w:r>
      <w:r>
        <w:rPr>
          <w:rFonts w:ascii="Arial" w:hAnsi="Arial"/>
          <w:sz w:val="22"/>
          <w:szCs w:val="22"/>
          <w:rtl w:val="0"/>
          <w:lang w:val="de-DE"/>
        </w:rPr>
        <w:t>tel) und der Germanistin Dr. Kristin Kopf (Universit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t M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nster). Seit letztem Jahr wird die 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rterwahl lexikografisch begleitet durch Arbeitsstelle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Digitales 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rterbuch der deutschen Sprache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“ </w:t>
      </w:r>
      <w:r>
        <w:rPr>
          <w:rFonts w:ascii="Arial" w:hAnsi="Arial"/>
          <w:sz w:val="22"/>
          <w:szCs w:val="22"/>
          <w:rtl w:val="0"/>
          <w:lang w:val="de-DE"/>
        </w:rPr>
        <w:t>(DWDS) der Berlin-Brandenburgischen Akademie der Wissenschaften, vertreten durch die Jurymitglieder Dr. Alexander Geyken (Leiter des DWDS) und Dr. Lothar Lemnitzer (der au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 xml:space="preserve">erdem die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Wortwarte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“ </w:t>
      </w:r>
      <w:r>
        <w:rPr>
          <w:rFonts w:ascii="Arial" w:hAnsi="Arial"/>
          <w:sz w:val="22"/>
          <w:szCs w:val="22"/>
          <w:rtl w:val="0"/>
          <w:lang w:val="de-DE"/>
        </w:rPr>
        <w:t>betreibt).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die 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ufigkeitsdaten sorgt seit diesem Jahr neben dem DWDS auch das Institut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Deutsche Sprache in Mannheim, in der Jury vertreten durch den Leiter des Programmbereichs</w:t>
      </w:r>
      <w:r>
        <w:rPr>
          <w:rFonts w:ascii="Arial" w:hAnsi="Arial" w:hint="default"/>
          <w:sz w:val="22"/>
          <w:szCs w:val="22"/>
          <w:rtl w:val="0"/>
          <w:lang w:val="de-DE"/>
        </w:rPr>
        <w:t> </w:t>
      </w:r>
      <w:r>
        <w:rPr>
          <w:rFonts w:ascii="Arial" w:hAnsi="Arial"/>
          <w:sz w:val="22"/>
          <w:szCs w:val="22"/>
          <w:rtl w:val="0"/>
          <w:lang w:val="de-DE"/>
        </w:rPr>
        <w:t>Korpuslinguistik, Dr. Marc Kupietz.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de-DE"/>
        </w:rPr>
        <w:t>Kontakt und v.i.S.d.P.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Prof. Dr. Anatol Stefanowitsch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(Freie Universit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t Berlin)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Telefon: +49 (0) 178 191 2604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E-Mail: a.stefanowitsch@sprachlog.de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b w:val="1"/>
          <w:bCs w:val="1"/>
          <w:color w:val="ff2600"/>
          <w:sz w:val="18"/>
          <w:szCs w:val="18"/>
          <w:u w:color="ff2600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 xml:space="preserve">Weitere Materialien </w:t>
      </w:r>
    </w:p>
    <w:p>
      <w:pPr>
        <w:pStyle w:val="Normal.0"/>
        <w:suppressAutoHyphens w:val="0"/>
        <w:spacing w:line="300" w:lineRule="exact"/>
        <w:rPr>
          <w:rStyle w:val="None"/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 xml:space="preserve">Pressemeldung online: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"http://www.anglizismusdesjahres.de/anglizismen-des-jahres/adj-2017"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www.anglizismusdesjahres.de/anglizismen-des-jahres/adj-2017</w:t>
      </w:r>
      <w:r>
        <w:rPr/>
        <w:fldChar w:fldCharType="end" w:fldLock="0"/>
      </w:r>
      <w:r>
        <w:rPr>
          <w:rStyle w:val="None"/>
          <w:rFonts w:ascii="Arial" w:hAnsi="Arial"/>
          <w:color w:val="143a4a"/>
          <w:sz w:val="18"/>
          <w:szCs w:val="18"/>
          <w:rtl w:val="0"/>
          <w:lang w:val="de-DE"/>
        </w:rPr>
        <w:t xml:space="preserve"> </w:t>
      </w:r>
    </w:p>
    <w:p>
      <w:pPr>
        <w:pStyle w:val="Normal.0"/>
        <w:suppressAutoHyphens w:val="0"/>
        <w:spacing w:line="300" w:lineRule="exac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de-DE"/>
        </w:rPr>
        <w:t>Eintrag f</w:t>
      </w:r>
      <w:r>
        <w:rPr>
          <w:rStyle w:val="None"/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Style w:val="None"/>
          <w:rFonts w:ascii="Arial" w:hAnsi="Arial"/>
          <w:sz w:val="18"/>
          <w:szCs w:val="18"/>
          <w:rtl w:val="0"/>
          <w:lang w:val="de-DE"/>
        </w:rPr>
        <w:t xml:space="preserve">r </w:t>
      </w:r>
      <w:r>
        <w:rPr>
          <w:rStyle w:val="None"/>
          <w:rFonts w:ascii="Arial" w:hAnsi="Arial"/>
          <w:i w:val="1"/>
          <w:iCs w:val="1"/>
          <w:sz w:val="18"/>
          <w:szCs w:val="18"/>
          <w:rtl w:val="0"/>
          <w:lang w:val="de-DE"/>
        </w:rPr>
        <w:t xml:space="preserve">Influencer </w:t>
      </w:r>
      <w:r>
        <w:rPr>
          <w:rStyle w:val="None"/>
          <w:rFonts w:ascii="Arial" w:hAnsi="Arial"/>
          <w:sz w:val="18"/>
          <w:szCs w:val="18"/>
          <w:rtl w:val="0"/>
          <w:lang w:val="de-DE"/>
        </w:rPr>
        <w:t xml:space="preserve">im DWDS: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"https://www.dwds.de/wb/Influencer"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www.dwds.de/wb/Influencer</w:t>
      </w:r>
      <w:r>
        <w:rPr/>
        <w:fldChar w:fldCharType="end" w:fldLock="0"/>
      </w:r>
      <w:r>
        <w:rPr>
          <w:rStyle w:val="None"/>
          <w:rFonts w:ascii="Arial" w:hAnsi="Arial"/>
          <w:color w:val="143a4a"/>
          <w:sz w:val="18"/>
          <w:szCs w:val="18"/>
          <w:rtl w:val="0"/>
          <w:lang w:val="de-DE"/>
        </w:rPr>
        <w:t xml:space="preserve"> </w:t>
      </w:r>
    </w:p>
    <w:p>
      <w:pPr>
        <w:pStyle w:val="Normal.0"/>
        <w:suppressAutoHyphens w:val="0"/>
        <w:spacing w:line="300" w:lineRule="exac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de-DE"/>
        </w:rPr>
        <w:t>H</w:t>
      </w:r>
      <w:r>
        <w:rPr>
          <w:rStyle w:val="None"/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Style w:val="None"/>
          <w:rFonts w:ascii="Arial" w:hAnsi="Arial"/>
          <w:sz w:val="18"/>
          <w:szCs w:val="18"/>
          <w:rtl w:val="0"/>
          <w:lang w:val="de-DE"/>
        </w:rPr>
        <w:t xml:space="preserve">ufigkeitsinformationen des IDS: </w:t>
      </w:r>
      <w:r>
        <w:rPr>
          <w:rStyle w:val="Hyperlink.0"/>
          <w:rFonts w:ascii="Arial" w:cs="Arial" w:hAnsi="Arial" w:eastAsia="Arial"/>
          <w:color w:val="143a4a"/>
          <w:sz w:val="18"/>
          <w:szCs w:val="18"/>
          <w:u w:color="0000ff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color w:val="143a4a"/>
          <w:sz w:val="18"/>
          <w:szCs w:val="18"/>
          <w:u w:color="0000ff"/>
          <w:lang w:val="en-US"/>
        </w:rPr>
        <w:instrText xml:space="preserve"> HYPERLINK "http://www1.ids-mannheim.de/direktion/kl/projekte/methoden/Anglizismen-2017.html"</w:instrText>
      </w:r>
      <w:r>
        <w:rPr>
          <w:rStyle w:val="Hyperlink.0"/>
          <w:rFonts w:ascii="Arial" w:cs="Arial" w:hAnsi="Arial" w:eastAsia="Arial"/>
          <w:color w:val="143a4a"/>
          <w:sz w:val="18"/>
          <w:szCs w:val="18"/>
          <w:u w:color="0000ff"/>
          <w:lang w:val="en-US"/>
        </w:rPr>
        <w:fldChar w:fldCharType="separate" w:fldLock="0"/>
      </w:r>
      <w:r>
        <w:rPr>
          <w:rStyle w:val="Hyperlink.0"/>
          <w:rFonts w:ascii="Arial" w:hAnsi="Arial"/>
          <w:color w:val="143a4a"/>
          <w:sz w:val="18"/>
          <w:szCs w:val="18"/>
          <w:u w:color="0000ff"/>
          <w:rtl w:val="0"/>
          <w:lang w:val="en-US"/>
        </w:rPr>
        <w:t>www1.ids-mannheim.de/direktion/kl/projekte/methoden/Anglizismen-2017.html</w:t>
      </w:r>
      <w:r>
        <w:rPr/>
        <w:fldChar w:fldCharType="end" w:fldLock="0"/>
      </w:r>
    </w:p>
    <w:p>
      <w:pPr>
        <w:pStyle w:val="Normal.0"/>
        <w:suppressAutoHyphens w:val="0"/>
        <w:spacing w:line="300" w:lineRule="exact"/>
      </w:pPr>
      <w:r>
        <w:rPr>
          <w:rStyle w:val="None"/>
          <w:rFonts w:ascii="Arial" w:hAnsi="Arial"/>
          <w:sz w:val="18"/>
          <w:szCs w:val="18"/>
          <w:rtl w:val="0"/>
          <w:lang w:val="de-DE"/>
        </w:rPr>
        <w:t xml:space="preserve">Laudatio im Sprachlog: </w:t>
      </w:r>
      <w:r>
        <w:rPr>
          <w:rStyle w:val="Hyperlink.0"/>
          <w:rFonts w:ascii="Arial" w:cs="Arial" w:hAnsi="Arial" w:eastAsia="Arial"/>
          <w:color w:val="143a4a"/>
          <w:sz w:val="18"/>
          <w:szCs w:val="18"/>
          <w:u w:color="0000ff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color w:val="143a4a"/>
          <w:sz w:val="18"/>
          <w:szCs w:val="18"/>
          <w:u w:color="0000ff"/>
          <w:lang w:val="en-US"/>
        </w:rPr>
        <w:instrText xml:space="preserve"> HYPERLINK "http://www.sprachlog.de/2018/01/30/laudatio-zum-anglizismus-des-jahres-2017-influencer"</w:instrText>
      </w:r>
      <w:r>
        <w:rPr>
          <w:rStyle w:val="Hyperlink.0"/>
          <w:rFonts w:ascii="Arial" w:cs="Arial" w:hAnsi="Arial" w:eastAsia="Arial"/>
          <w:color w:val="143a4a"/>
          <w:sz w:val="18"/>
          <w:szCs w:val="18"/>
          <w:u w:color="0000ff"/>
          <w:lang w:val="en-US"/>
        </w:rPr>
        <w:fldChar w:fldCharType="separate" w:fldLock="0"/>
      </w:r>
      <w:r>
        <w:rPr>
          <w:rStyle w:val="Hyperlink.0"/>
          <w:rFonts w:ascii="Arial" w:hAnsi="Arial"/>
          <w:color w:val="143a4a"/>
          <w:sz w:val="18"/>
          <w:szCs w:val="18"/>
          <w:u w:color="0000ff"/>
          <w:rtl w:val="0"/>
          <w:lang w:val="en-US"/>
        </w:rPr>
        <w:t>www.sprachlog.de/2018/01/30/laudatio-zum-anglizismus-des-jahres-2017-influencer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de-D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color w:val="143a4a"/>
      <w:sz w:val="18"/>
      <w:szCs w:val="18"/>
      <w:u w:color="0000ff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color w:val="143a4a"/>
      <w:sz w:val="18"/>
      <w:szCs w:val="18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